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4 апреля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267</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Трапезникова Анатолия Сергеевича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Трапезников А.С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14.01</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48</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2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3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774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ул</w:t>
      </w:r>
      <w:r>
        <w:rPr>
          <w:rFonts w:ascii="Times New Roman" w:eastAsia="Times New Roman" w:hAnsi="Times New Roman" w:cs="Times New Roman"/>
        </w:rPr>
        <w:t>ице</w:t>
      </w:r>
      <w:r>
        <w:rPr>
          <w:rFonts w:ascii="Times New Roman" w:eastAsia="Times New Roman" w:hAnsi="Times New Roman" w:cs="Times New Roman"/>
        </w:rPr>
        <w:t xml:space="preserve"> </w:t>
      </w:r>
      <w:r>
        <w:rPr>
          <w:rFonts w:ascii="Times New Roman" w:eastAsia="Times New Roman" w:hAnsi="Times New Roman" w:cs="Times New Roman"/>
        </w:rPr>
        <w:t xml:space="preserve">Гагарина </w:t>
      </w:r>
      <w:r>
        <w:rPr>
          <w:rFonts w:ascii="Times New Roman" w:eastAsia="Times New Roman" w:hAnsi="Times New Roman" w:cs="Times New Roman"/>
        </w:rPr>
        <w:t xml:space="preserve">в районе дома №5 по </w:t>
      </w:r>
      <w:r>
        <w:rPr>
          <w:rFonts w:ascii="Times New Roman" w:eastAsia="Times New Roman" w:hAnsi="Times New Roman" w:cs="Times New Roman"/>
        </w:rPr>
        <w:t>ул.Мира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14.01</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22</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на улице Гагарина в районе дома №5 по </w:t>
      </w:r>
      <w:r>
        <w:rPr>
          <w:rFonts w:ascii="Times New Roman" w:eastAsia="Times New Roman" w:hAnsi="Times New Roman" w:cs="Times New Roman"/>
        </w:rPr>
        <w:t>ул.Мира</w:t>
      </w:r>
      <w:r>
        <w:rPr>
          <w:rFonts w:ascii="Times New Roman" w:eastAsia="Times New Roman" w:hAnsi="Times New Roman" w:cs="Times New Roman"/>
        </w:rPr>
        <w:t xml:space="preserve"> 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Трапезников А.С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Трапезникова А.С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14.01</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Трапезников А.С.</w:t>
      </w:r>
      <w:r>
        <w:rPr>
          <w:rFonts w:ascii="Times New Roman" w:eastAsia="Times New Roman" w:hAnsi="Times New Roman" w:cs="Times New Roman"/>
        </w:rPr>
        <w:t xml:space="preserve">  </w:t>
      </w:r>
      <w:r>
        <w:rPr>
          <w:rFonts w:ascii="Times New Roman" w:eastAsia="Times New Roman" w:hAnsi="Times New Roman" w:cs="Times New Roman"/>
        </w:rPr>
        <w:t>14.01.2025 года в 20 час. 48 мин. управлял автомобилем</w:t>
      </w:r>
      <w:r>
        <w:rPr>
          <w:rFonts w:ascii="Times New Roman" w:eastAsia="Times New Roman" w:hAnsi="Times New Roman" w:cs="Times New Roman"/>
        </w:rPr>
        <w:t xml:space="preserve"> </w:t>
      </w:r>
      <w:r>
        <w:rPr>
          <w:rStyle w:val="cat-UserDefinedgrp-32rplc-3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3rplc-3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774</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5</w:t>
      </w:r>
      <w:r>
        <w:rPr>
          <w:rFonts w:ascii="Times New Roman" w:eastAsia="Times New Roman" w:hAnsi="Times New Roman" w:cs="Times New Roman"/>
        </w:rPr>
        <w:t xml:space="preserve"> по ул. </w:t>
      </w:r>
      <w:r>
        <w:rPr>
          <w:rFonts w:ascii="Times New Roman" w:eastAsia="Times New Roman" w:hAnsi="Times New Roman" w:cs="Times New Roman"/>
        </w:rPr>
        <w:t>Мира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14.01.2025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22</w:t>
      </w:r>
      <w:r>
        <w:rPr>
          <w:rFonts w:ascii="Times New Roman" w:eastAsia="Times New Roman" w:hAnsi="Times New Roman" w:cs="Times New Roman"/>
        </w:rPr>
        <w:t xml:space="preserve"> час.</w:t>
      </w:r>
      <w:r>
        <w:rPr>
          <w:rFonts w:ascii="Times New Roman" w:eastAsia="Times New Roman" w:hAnsi="Times New Roman" w:cs="Times New Roman"/>
        </w:rPr>
        <w:t xml:space="preserve"> 18</w:t>
      </w:r>
      <w:r>
        <w:rPr>
          <w:rFonts w:ascii="Times New Roman" w:eastAsia="Times New Roman" w:hAnsi="Times New Roman" w:cs="Times New Roman"/>
        </w:rPr>
        <w:t xml:space="preserve"> мин. </w:t>
      </w:r>
      <w:r>
        <w:rPr>
          <w:rFonts w:ascii="Times New Roman" w:eastAsia="Times New Roman" w:hAnsi="Times New Roman" w:cs="Times New Roman"/>
        </w:rPr>
        <w:t xml:space="preserve">в районе дома 5 по ул. Мира 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14.01</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Трапезников А.С</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14.01</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Трапезникова А.С. </w:t>
      </w:r>
      <w:r>
        <w:rPr>
          <w:rFonts w:ascii="Times New Roman" w:eastAsia="Times New Roman" w:hAnsi="Times New Roman" w:cs="Times New Roman"/>
        </w:rPr>
        <w:t xml:space="preserve"> </w:t>
      </w:r>
      <w:r>
        <w:rPr>
          <w:rFonts w:ascii="Times New Roman" w:eastAsia="Times New Roman" w:hAnsi="Times New Roman" w:cs="Times New Roman"/>
        </w:rPr>
        <w:t xml:space="preserve">не установлено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14.01</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Трапезников А.С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Трапезникова А.С</w:t>
      </w:r>
      <w:r>
        <w:rPr>
          <w:rFonts w:ascii="Times New Roman" w:eastAsia="Times New Roman" w:hAnsi="Times New Roman" w:cs="Times New Roman"/>
        </w:rPr>
        <w:t xml:space="preserve">. от </w:t>
      </w:r>
      <w:r>
        <w:rPr>
          <w:rFonts w:ascii="Times New Roman" w:eastAsia="Times New Roman" w:hAnsi="Times New Roman" w:cs="Times New Roman"/>
        </w:rPr>
        <w:t>14.01</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14.01</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копиями постановлений по делам об административных правонарушениях;</w:t>
      </w:r>
    </w:p>
    <w:p>
      <w:pPr>
        <w:spacing w:before="0" w:after="0"/>
        <w:ind w:firstLine="708"/>
        <w:jc w:val="both"/>
      </w:pPr>
      <w:r>
        <w:rPr>
          <w:rFonts w:ascii="Times New Roman" w:eastAsia="Times New Roman" w:hAnsi="Times New Roman" w:cs="Times New Roman"/>
        </w:rPr>
        <w:t>- копией водительского удостоверения Трапезникова А.С.;</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4rplc-55"/>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Трапезников</w:t>
      </w:r>
      <w:r>
        <w:rPr>
          <w:rFonts w:ascii="Times New Roman" w:eastAsia="Times New Roman" w:hAnsi="Times New Roman" w:cs="Times New Roman"/>
        </w:rPr>
        <w:t>а</w:t>
      </w:r>
      <w:r>
        <w:rPr>
          <w:rFonts w:ascii="Times New Roman" w:eastAsia="Times New Roman" w:hAnsi="Times New Roman" w:cs="Times New Roman"/>
        </w:rPr>
        <w:t xml:space="preserve"> А.С</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Из видеозаписи следует, что Трапезников А.С. совершил нарушение на </w:t>
      </w:r>
      <w:r>
        <w:rPr>
          <w:rFonts w:ascii="Times New Roman" w:eastAsia="Times New Roman" w:hAnsi="Times New Roman" w:cs="Times New Roman"/>
        </w:rPr>
        <w:t>ул.Гагарина</w:t>
      </w:r>
      <w:r>
        <w:rPr>
          <w:rFonts w:ascii="Times New Roman" w:eastAsia="Times New Roman" w:hAnsi="Times New Roman" w:cs="Times New Roman"/>
        </w:rPr>
        <w:t xml:space="preserve"> в районе дома №5 на </w:t>
      </w:r>
      <w:r>
        <w:rPr>
          <w:rFonts w:ascii="Times New Roman" w:eastAsia="Times New Roman" w:hAnsi="Times New Roman" w:cs="Times New Roman"/>
        </w:rPr>
        <w:t>ул.Мира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Трапезникова А.С</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Трапезникова</w:t>
      </w:r>
      <w:r>
        <w:rPr>
          <w:rFonts w:ascii="Times New Roman" w:eastAsia="Times New Roman" w:hAnsi="Times New Roman" w:cs="Times New Roman"/>
        </w:rPr>
        <w:t xml:space="preserve"> А.С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Трапезников А.С</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Трапезникова Анатолия Сергеевича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девять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w:t>
      </w:r>
      <w:r>
        <w:rPr>
          <w:rFonts w:ascii="Times New Roman" w:eastAsia="Times New Roman" w:hAnsi="Times New Roman" w:cs="Times New Roman"/>
        </w:rPr>
        <w:t>0244</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5rplc-76"/>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2rplc-17">
    <w:name w:val="cat-UserDefined grp-32 rplc-17"/>
    <w:basedOn w:val="DefaultParagraphFont"/>
  </w:style>
  <w:style w:type="character" w:customStyle="1" w:styleId="cat-UserDefinedgrp-33rplc-18">
    <w:name w:val="cat-UserDefined grp-33 rplc-18"/>
    <w:basedOn w:val="DefaultParagraphFont"/>
  </w:style>
  <w:style w:type="character" w:customStyle="1" w:styleId="cat-UserDefinedgrp-32rplc-34">
    <w:name w:val="cat-UserDefined grp-32 rplc-34"/>
    <w:basedOn w:val="DefaultParagraphFont"/>
  </w:style>
  <w:style w:type="character" w:customStyle="1" w:styleId="cat-UserDefinedgrp-33rplc-35">
    <w:name w:val="cat-UserDefined grp-33 rplc-35"/>
    <w:basedOn w:val="DefaultParagraphFont"/>
  </w:style>
  <w:style w:type="character" w:customStyle="1" w:styleId="cat-UserDefinedgrp-34rplc-55">
    <w:name w:val="cat-UserDefined grp-34 rplc-55"/>
    <w:basedOn w:val="DefaultParagraphFont"/>
  </w:style>
  <w:style w:type="character" w:customStyle="1" w:styleId="cat-UserDefinedgrp-35rplc-76">
    <w:name w:val="cat-UserDefined grp-35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